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6AEA7519" w:rsidR="00425059" w:rsidRPr="00096081" w:rsidRDefault="0047650C">
      <w:r w:rsidRPr="00096081">
        <w:t>09.02.2026</w:t>
      </w:r>
    </w:p>
    <w:p w14:paraId="6ADEF206" w14:textId="77777777" w:rsidR="00425059" w:rsidRPr="00096081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Pr="00096081" w:rsidRDefault="003F5544">
      <w:pPr>
        <w:pStyle w:val="Titel"/>
      </w:pPr>
      <w:r w:rsidRPr="00096081">
        <w:t>Anhörung</w:t>
      </w:r>
    </w:p>
    <w:p w14:paraId="0B534A28" w14:textId="77777777" w:rsidR="00425059" w:rsidRPr="00096081" w:rsidRDefault="00425059"/>
    <w:p w14:paraId="15509EBA" w14:textId="5535346B" w:rsidR="00425059" w:rsidRPr="00096081" w:rsidRDefault="00671D2B" w:rsidP="00671D2B">
      <w:pPr>
        <w:pStyle w:val="Untertitel"/>
        <w:rPr>
          <w:b/>
          <w:bCs w:val="0"/>
        </w:rPr>
      </w:pPr>
      <w:r w:rsidRPr="00096081">
        <w:rPr>
          <w:b/>
        </w:rPr>
        <w:t>Regelung des Qualifikationsverfahrens mit Validierung von Bildungsleistungen für Logistikerin EFZ / Logistiker EFZ (Berufsfeld «Logistik»)</w:t>
      </w:r>
    </w:p>
    <w:p w14:paraId="50E5EFE7" w14:textId="77777777" w:rsidR="00BD3C57" w:rsidRPr="00096081" w:rsidRDefault="00BD3C57" w:rsidP="00BD3C57"/>
    <w:p w14:paraId="203162D0" w14:textId="64E19E37" w:rsidR="00425059" w:rsidRDefault="00425059">
      <w:pPr>
        <w:pStyle w:val="berschrift4"/>
        <w:rPr>
          <w:i w:val="0"/>
          <w:iCs w:val="0"/>
        </w:rPr>
      </w:pPr>
      <w:r w:rsidRPr="00096081">
        <w:rPr>
          <w:b/>
          <w:i w:val="0"/>
          <w:iCs w:val="0"/>
        </w:rPr>
        <w:t xml:space="preserve">Rücksendung bis </w:t>
      </w:r>
      <w:r w:rsidRPr="00096081">
        <w:rPr>
          <w:b/>
          <w:i w:val="0"/>
          <w:iCs w:val="0"/>
          <w:u w:val="single"/>
        </w:rPr>
        <w:t>spätestens</w:t>
      </w:r>
      <w:r w:rsidR="0047650C" w:rsidRPr="00096081">
        <w:rPr>
          <w:b/>
          <w:i w:val="0"/>
          <w:iCs w:val="0"/>
          <w:u w:val="single"/>
        </w:rPr>
        <w:t xml:space="preserve"> 6. März 2026</w:t>
      </w:r>
      <w:r w:rsidRPr="00096081">
        <w:rPr>
          <w:b/>
          <w:i w:val="0"/>
          <w:iCs w:val="0"/>
        </w:rPr>
        <w:t xml:space="preserve"> an </w:t>
      </w:r>
      <w:r w:rsidR="00671D2B" w:rsidRPr="00096081">
        <w:rPr>
          <w:b/>
          <w:i w:val="0"/>
          <w:iCs w:val="0"/>
        </w:rPr>
        <w:t>florian.berset@sbfi</w:t>
      </w:r>
      <w:r w:rsidR="00671D2B" w:rsidRPr="00671D2B"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ausschliesslich diese Vorlage.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Textkrper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73F1C649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 xml:space="preserve">) </w:t>
      </w:r>
      <w:r w:rsidR="00671D2B" w:rsidRPr="00671D2B">
        <w:rPr>
          <w:b/>
          <w:bCs/>
          <w:sz w:val="24"/>
          <w:u w:val="single"/>
        </w:rPr>
        <w:t>Zur Regelung des Qualifikationsverfahrens mit Validierung von Bildungsleistungen</w:t>
      </w:r>
      <w:r>
        <w:rPr>
          <w:b/>
          <w:bCs/>
          <w:sz w:val="24"/>
          <w:u w:val="single"/>
        </w:rPr>
        <w:t>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2FE065DA" w:rsidR="00425059" w:rsidRDefault="00671D2B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Seite</w:t>
            </w:r>
          </w:p>
        </w:tc>
        <w:tc>
          <w:tcPr>
            <w:tcW w:w="1117" w:type="dxa"/>
          </w:tcPr>
          <w:p w14:paraId="5498D3EF" w14:textId="0DA9EB92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Abs..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7968ECCA" w14:textId="77777777" w:rsidR="00425059" w:rsidRDefault="00425059" w:rsidP="00671D2B"/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50DE" w14:textId="77777777" w:rsidR="003508D7" w:rsidRDefault="003508D7">
      <w:r>
        <w:separator/>
      </w:r>
    </w:p>
  </w:endnote>
  <w:endnote w:type="continuationSeparator" w:id="0">
    <w:p w14:paraId="3F80DD5A" w14:textId="77777777" w:rsidR="003508D7" w:rsidRDefault="0035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3261" w14:textId="77777777" w:rsidR="003508D7" w:rsidRDefault="003508D7">
      <w:r>
        <w:separator/>
      </w:r>
    </w:p>
  </w:footnote>
  <w:footnote w:type="continuationSeparator" w:id="0">
    <w:p w14:paraId="0474BD44" w14:textId="77777777" w:rsidR="003508D7" w:rsidRDefault="00350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77777777" w:rsidR="00021526" w:rsidRDefault="00096081">
          <w:pPr>
            <w:pStyle w:val="Logo"/>
          </w:pPr>
          <w:r>
            <w:pict w14:anchorId="1A735C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.5pt;height:24.75pt">
                <v:imagedata r:id="rId1" o:title="Logo_sw_wappen"/>
              </v:shape>
            </w:pict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Kopfzeil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77777777" w:rsidR="00021526" w:rsidRDefault="00096081">
          <w:pPr>
            <w:pStyle w:val="Logo"/>
          </w:pPr>
          <w:r>
            <w:pict w14:anchorId="45604C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2pt;height:51.75pt">
                <v:imagedata r:id="rId1" o:title="Logo_sw"/>
              </v:shape>
            </w:pict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Kopfzeil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NotTrackMoves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096081"/>
    <w:rsid w:val="000E567B"/>
    <w:rsid w:val="00136B6C"/>
    <w:rsid w:val="00190164"/>
    <w:rsid w:val="001E1519"/>
    <w:rsid w:val="001F1979"/>
    <w:rsid w:val="003508D7"/>
    <w:rsid w:val="00381865"/>
    <w:rsid w:val="003D1506"/>
    <w:rsid w:val="003F5544"/>
    <w:rsid w:val="00425059"/>
    <w:rsid w:val="0047650C"/>
    <w:rsid w:val="00492DC2"/>
    <w:rsid w:val="004D3F5B"/>
    <w:rsid w:val="005046B3"/>
    <w:rsid w:val="0055245F"/>
    <w:rsid w:val="00661C25"/>
    <w:rsid w:val="00671D2B"/>
    <w:rsid w:val="006A1CBD"/>
    <w:rsid w:val="007B35A0"/>
    <w:rsid w:val="007E1AC2"/>
    <w:rsid w:val="00936E68"/>
    <w:rsid w:val="0098072B"/>
    <w:rsid w:val="009A56C0"/>
    <w:rsid w:val="009A597E"/>
    <w:rsid w:val="00A0140F"/>
    <w:rsid w:val="00A11273"/>
    <w:rsid w:val="00A14AAF"/>
    <w:rsid w:val="00A22801"/>
    <w:rsid w:val="00A416C4"/>
    <w:rsid w:val="00A4529E"/>
    <w:rsid w:val="00BD3C57"/>
    <w:rsid w:val="00C37D22"/>
    <w:rsid w:val="00C96DA3"/>
    <w:rsid w:val="00D07909"/>
    <w:rsid w:val="00D71244"/>
    <w:rsid w:val="00D93006"/>
    <w:rsid w:val="00E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Kopfzeile"/>
    <w:next w:val="Kopfzeile"/>
    <w:rPr>
      <w:b/>
    </w:rPr>
  </w:style>
  <w:style w:type="paragraph" w:customStyle="1" w:styleId="KopfDept">
    <w:name w:val="KopfDept"/>
    <w:basedOn w:val="Kopfzeil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szCs w:val="24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</w:rPr>
  </w:style>
  <w:style w:type="paragraph" w:customStyle="1" w:styleId="Form">
    <w:name w:val="Form"/>
    <w:basedOn w:val="Standard"/>
    <w:rPr>
      <w:sz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4"/>
      <w:lang w:val="en-GB" w:eastAsia="en-US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  <w:rPr>
      <w:szCs w:val="24"/>
      <w:lang w:eastAsia="en-US"/>
    </w:rPr>
  </w:style>
  <w:style w:type="paragraph" w:styleId="Textkrper2">
    <w:name w:val="Body Text 2"/>
    <w:basedOn w:val="Standard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Textkrper3">
    <w:name w:val="Body Text 3"/>
    <w:basedOn w:val="Standard"/>
    <w:semiHidden/>
    <w:pPr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4"/>
      <w:lang w:eastAsia="de-DE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eastAsia="de-DE"/>
    </w:rPr>
  </w:style>
  <w:style w:type="paragraph" w:styleId="Sprechblasentext">
    <w:name w:val="Balloon Text"/>
    <w:basedOn w:val="Standard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</w:rPr>
  </w:style>
  <w:style w:type="character" w:styleId="Funotenzeichen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Funotentext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eastAsia="de-DE"/>
    </w:rPr>
  </w:style>
  <w:style w:type="paragraph" w:customStyle="1" w:styleId="zzKopfDept">
    <w:name w:val="zz KopfDept"/>
    <w:next w:val="Standard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Kopfzeile"/>
    <w:rsid w:val="00D93006"/>
    <w:pPr>
      <w:suppressAutoHyphens/>
      <w:spacing w:line="200" w:lineRule="atLeast"/>
    </w:pPr>
    <w:rPr>
      <w:rFonts w:ascii="Arial" w:hAnsi="Arial"/>
      <w:b/>
      <w:noProof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3</Pages>
  <Words>2589</Words>
  <Characters>16314</Characters>
  <Application>Microsoft Office Word</Application>
  <DocSecurity>0</DocSecurity>
  <Lines>135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Wyss Philippe SBFI</cp:lastModifiedBy>
  <cp:revision>5</cp:revision>
  <cp:lastPrinted>2009-02-17T09:42:00Z</cp:lastPrinted>
  <dcterms:created xsi:type="dcterms:W3CDTF">2025-01-10T14:21:00Z</dcterms:created>
  <dcterms:modified xsi:type="dcterms:W3CDTF">2026-02-03T10:03:00Z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